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EB" w:rsidRPr="006E1B06" w:rsidRDefault="00FC2C2F" w:rsidP="00FC2C2F">
      <w:pPr>
        <w:pStyle w:val="NoSpacing"/>
        <w:spacing w:line="264" w:lineRule="auto"/>
        <w:rPr>
          <w:rFonts w:asciiTheme="minorBidi" w:hAnsiTheme="minorBidi"/>
          <w:b/>
          <w:bCs/>
          <w:i/>
          <w:iCs/>
          <w:sz w:val="28"/>
        </w:rPr>
      </w:pPr>
      <w:r w:rsidRPr="006E1B06">
        <w:rPr>
          <w:rFonts w:asciiTheme="minorBidi" w:hAnsiTheme="minorBidi"/>
          <w:b/>
          <w:bCs/>
          <w:i/>
          <w:iCs/>
          <w:sz w:val="28"/>
        </w:rPr>
        <w:br w:type="textWrapping" w:clear="all"/>
      </w:r>
    </w:p>
    <w:p w:rsidR="000230EB" w:rsidRPr="006E1B06" w:rsidRDefault="008775AB" w:rsidP="000230EB">
      <w:pPr>
        <w:pStyle w:val="NoSpacing"/>
        <w:spacing w:line="264" w:lineRule="auto"/>
        <w:rPr>
          <w:rFonts w:asciiTheme="minorBidi" w:hAnsiTheme="minorBidi"/>
          <w:b/>
          <w:bCs/>
          <w:i/>
          <w:iCs/>
          <w:sz w:val="28"/>
        </w:rPr>
      </w:pPr>
      <w:r w:rsidRPr="006E1B06">
        <w:rPr>
          <w:rFonts w:asciiTheme="minorBidi" w:hAnsiTheme="minorBidi" w:hint="cs"/>
          <w:b/>
          <w:bCs/>
          <w:i/>
          <w:iCs/>
          <w:sz w:val="28"/>
          <w:cs/>
        </w:rPr>
        <w:t>ภาพ</w:t>
      </w:r>
      <w:r w:rsidR="000230EB" w:rsidRPr="006E1B06">
        <w:rPr>
          <w:rFonts w:asciiTheme="minorBidi" w:hAnsiTheme="minorBidi" w:hint="cs"/>
          <w:b/>
          <w:bCs/>
          <w:i/>
          <w:iCs/>
          <w:sz w:val="28"/>
          <w:cs/>
        </w:rPr>
        <w:t xml:space="preserve">ข่าวประชาสัมพันธ์ </w:t>
      </w:r>
    </w:p>
    <w:p w:rsidR="000230EB" w:rsidRPr="006E1B06" w:rsidRDefault="000230EB" w:rsidP="000230EB">
      <w:pPr>
        <w:pStyle w:val="NoSpacing"/>
        <w:spacing w:line="264" w:lineRule="auto"/>
        <w:rPr>
          <w:rFonts w:asciiTheme="minorBidi" w:hAnsiTheme="minorBidi"/>
          <w:b/>
          <w:bCs/>
          <w:sz w:val="28"/>
          <w:cs/>
        </w:rPr>
      </w:pPr>
    </w:p>
    <w:p w:rsidR="00A01072" w:rsidRPr="006E1B06" w:rsidRDefault="00A01072" w:rsidP="00390303">
      <w:pPr>
        <w:pStyle w:val="NoSpacing"/>
        <w:spacing w:line="264" w:lineRule="auto"/>
        <w:jc w:val="center"/>
        <w:rPr>
          <w:rFonts w:asciiTheme="minorBidi" w:hAnsiTheme="minorBidi"/>
          <w:b/>
          <w:bCs/>
          <w:sz w:val="28"/>
        </w:rPr>
      </w:pPr>
      <w:r w:rsidRPr="006E1B06">
        <w:rPr>
          <w:rFonts w:asciiTheme="minorBidi" w:hAnsiTheme="minorBidi" w:hint="cs"/>
          <w:b/>
          <w:bCs/>
          <w:sz w:val="28"/>
          <w:cs/>
        </w:rPr>
        <w:t xml:space="preserve">เอสซีจี คว้า </w:t>
      </w:r>
      <w:r w:rsidRPr="006E1B06">
        <w:rPr>
          <w:rFonts w:asciiTheme="minorBidi" w:hAnsiTheme="minorBidi"/>
          <w:b/>
          <w:bCs/>
          <w:sz w:val="28"/>
        </w:rPr>
        <w:t xml:space="preserve">2 </w:t>
      </w:r>
      <w:r w:rsidR="00390303" w:rsidRPr="006E1B06">
        <w:rPr>
          <w:rFonts w:asciiTheme="minorBidi" w:hAnsiTheme="minorBidi" w:hint="cs"/>
          <w:b/>
          <w:bCs/>
          <w:sz w:val="28"/>
          <w:cs/>
        </w:rPr>
        <w:t xml:space="preserve">รางวัล “หุ้นยั่งยืน” </w:t>
      </w:r>
      <w:r w:rsidRPr="006E1B06">
        <w:rPr>
          <w:rFonts w:asciiTheme="minorBidi" w:hAnsiTheme="minorBidi" w:hint="cs"/>
          <w:b/>
          <w:bCs/>
          <w:sz w:val="28"/>
          <w:cs/>
        </w:rPr>
        <w:t>และ “</w:t>
      </w:r>
      <w:r w:rsidR="008775AB" w:rsidRPr="006E1B06">
        <w:rPr>
          <w:rFonts w:asciiTheme="minorBidi" w:hAnsiTheme="minorBidi" w:cs="Cordia New"/>
          <w:b/>
          <w:bCs/>
          <w:sz w:val="28"/>
          <w:cs/>
        </w:rPr>
        <w:t>นักลงทุนสัมพันธ์ดีเด่น</w:t>
      </w:r>
      <w:r w:rsidRPr="006E1B06">
        <w:rPr>
          <w:rFonts w:asciiTheme="minorBidi" w:hAnsiTheme="minorBidi" w:hint="cs"/>
          <w:b/>
          <w:bCs/>
          <w:sz w:val="28"/>
          <w:cs/>
        </w:rPr>
        <w:t>”</w:t>
      </w:r>
    </w:p>
    <w:p w:rsidR="00390303" w:rsidRPr="006E1B06" w:rsidRDefault="00390303" w:rsidP="008775AB">
      <w:pPr>
        <w:pStyle w:val="NoSpacing"/>
        <w:spacing w:line="264" w:lineRule="auto"/>
        <w:ind w:right="-138"/>
        <w:jc w:val="center"/>
        <w:rPr>
          <w:rFonts w:asciiTheme="minorBidi" w:hAnsiTheme="minorBidi"/>
          <w:b/>
          <w:bCs/>
          <w:sz w:val="28"/>
        </w:rPr>
      </w:pPr>
      <w:r w:rsidRPr="006E1B06">
        <w:rPr>
          <w:rFonts w:asciiTheme="minorBidi" w:hAnsiTheme="minorBidi"/>
          <w:b/>
          <w:bCs/>
          <w:sz w:val="28"/>
          <w:cs/>
        </w:rPr>
        <w:t>จากตลาดหลักทรัพย์แห่งประเทศไทย</w:t>
      </w:r>
      <w:r w:rsidR="00A01072" w:rsidRPr="006E1B06">
        <w:rPr>
          <w:rFonts w:asciiTheme="minorBidi" w:hAnsiTheme="minorBidi" w:hint="cs"/>
          <w:b/>
          <w:bCs/>
          <w:sz w:val="28"/>
          <w:cs/>
        </w:rPr>
        <w:t xml:space="preserve"> พร้อม</w:t>
      </w:r>
      <w:r w:rsidR="004C4CF5" w:rsidRPr="006E1B06">
        <w:rPr>
          <w:rFonts w:asciiTheme="minorBidi" w:hAnsiTheme="minorBidi" w:hint="cs"/>
          <w:b/>
          <w:bCs/>
          <w:sz w:val="28"/>
          <w:cs/>
        </w:rPr>
        <w:t xml:space="preserve">มุ่งดำเนินธุรกิจตามหลัก </w:t>
      </w:r>
      <w:r w:rsidR="004C4CF5" w:rsidRPr="006E1B06">
        <w:rPr>
          <w:rFonts w:asciiTheme="minorBidi" w:hAnsiTheme="minorBidi"/>
          <w:b/>
          <w:bCs/>
          <w:sz w:val="28"/>
        </w:rPr>
        <w:t xml:space="preserve">ESG </w:t>
      </w:r>
      <w:r w:rsidRPr="006E1B06">
        <w:rPr>
          <w:rFonts w:asciiTheme="minorBidi" w:hAnsiTheme="minorBidi" w:hint="cs"/>
          <w:b/>
          <w:bCs/>
          <w:sz w:val="28"/>
          <w:cs/>
        </w:rPr>
        <w:t>สร้าง</w:t>
      </w:r>
      <w:r w:rsidR="00E16B5A" w:rsidRPr="006E1B06">
        <w:rPr>
          <w:rFonts w:asciiTheme="minorBidi" w:hAnsiTheme="minorBidi" w:hint="cs"/>
          <w:b/>
          <w:bCs/>
          <w:sz w:val="28"/>
          <w:cs/>
        </w:rPr>
        <w:t>การ</w:t>
      </w:r>
      <w:r w:rsidRPr="006E1B06">
        <w:rPr>
          <w:rFonts w:asciiTheme="minorBidi" w:hAnsiTheme="minorBidi" w:hint="cs"/>
          <w:b/>
          <w:bCs/>
          <w:sz w:val="28"/>
          <w:cs/>
        </w:rPr>
        <w:t>เติบโตระยะยาว</w:t>
      </w:r>
    </w:p>
    <w:p w:rsidR="00390303" w:rsidRPr="006E1B06" w:rsidRDefault="00390303" w:rsidP="000230EB">
      <w:pPr>
        <w:pStyle w:val="NoSpacing"/>
        <w:spacing w:line="264" w:lineRule="auto"/>
        <w:jc w:val="center"/>
        <w:rPr>
          <w:rFonts w:asciiTheme="minorBidi" w:hAnsiTheme="minorBidi"/>
          <w:b/>
          <w:bCs/>
          <w:sz w:val="28"/>
        </w:rPr>
      </w:pPr>
    </w:p>
    <w:p w:rsidR="008775AB" w:rsidRPr="006E1B06" w:rsidRDefault="00F27C22" w:rsidP="000230EB">
      <w:pPr>
        <w:pStyle w:val="NoSpacing"/>
        <w:spacing w:line="264" w:lineRule="auto"/>
        <w:jc w:val="center"/>
        <w:rPr>
          <w:rFonts w:asciiTheme="minorBidi" w:hAnsiTheme="minorBidi"/>
          <w:b/>
          <w:bCs/>
          <w:sz w:val="28"/>
        </w:rPr>
      </w:pPr>
      <w:r>
        <w:rPr>
          <w:noProof/>
        </w:rPr>
        <w:drawing>
          <wp:inline distT="0" distB="0" distL="0" distR="0" wp14:anchorId="3BE5840A" wp14:editId="257FF56B">
            <wp:extent cx="4219575" cy="279772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8353" cy="282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5AB" w:rsidRPr="006E1B06" w:rsidRDefault="008775AB" w:rsidP="000230EB">
      <w:pPr>
        <w:pStyle w:val="NoSpacing"/>
        <w:spacing w:line="264" w:lineRule="auto"/>
        <w:jc w:val="center"/>
        <w:rPr>
          <w:rFonts w:asciiTheme="minorBidi" w:hAnsiTheme="minorBidi"/>
          <w:b/>
          <w:bCs/>
          <w:sz w:val="28"/>
          <w:cs/>
        </w:rPr>
      </w:pPr>
    </w:p>
    <w:p w:rsidR="00A01072" w:rsidRPr="006E1B06" w:rsidRDefault="000230EB" w:rsidP="004C4CF5">
      <w:pPr>
        <w:pStyle w:val="NoSpacing"/>
        <w:spacing w:line="264" w:lineRule="auto"/>
        <w:ind w:firstLine="720"/>
        <w:jc w:val="thaiDistribute"/>
        <w:rPr>
          <w:rFonts w:asciiTheme="minorBidi" w:hAnsiTheme="minorBidi" w:cs="Cordia New"/>
          <w:b/>
          <w:bCs/>
          <w:sz w:val="28"/>
        </w:rPr>
      </w:pPr>
      <w:r w:rsidRPr="006E1B06">
        <w:rPr>
          <w:rFonts w:asciiTheme="minorBidi" w:hAnsiTheme="minorBidi" w:hint="cs"/>
          <w:b/>
          <w:bCs/>
          <w:sz w:val="28"/>
          <w:cs/>
        </w:rPr>
        <w:t xml:space="preserve">เอสซีจี โดย </w:t>
      </w:r>
      <w:r w:rsidRPr="006E1B06">
        <w:rPr>
          <w:rFonts w:asciiTheme="minorBidi" w:hAnsiTheme="minorBidi"/>
          <w:b/>
          <w:bCs/>
          <w:sz w:val="28"/>
          <w:cs/>
        </w:rPr>
        <w:t>นายยุทธนา เจียมตระการ</w:t>
      </w:r>
      <w:r w:rsidR="00F27C22">
        <w:rPr>
          <w:rFonts w:asciiTheme="minorBidi" w:hAnsiTheme="minorBidi" w:hint="cs"/>
          <w:b/>
          <w:bCs/>
          <w:sz w:val="28"/>
          <w:cs/>
        </w:rPr>
        <w:t xml:space="preserve"> (กลาง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>)</w:t>
      </w:r>
      <w:r w:rsidR="00E6073D" w:rsidRPr="006E1B06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6E1B06">
        <w:rPr>
          <w:rFonts w:asciiTheme="minorBidi" w:hAnsiTheme="minorBidi"/>
          <w:b/>
          <w:bCs/>
          <w:sz w:val="28"/>
          <w:cs/>
        </w:rPr>
        <w:t>ผู้ช่วยผู้จัดการใหญ่-การบริหารกลาง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 xml:space="preserve"> พร้อมด้วย</w:t>
      </w:r>
      <w:r w:rsidR="00A5466B" w:rsidRPr="006E1B06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 xml:space="preserve">นายนำพล ลิ้มประเสริฐ (ที่ </w:t>
      </w:r>
      <w:r w:rsidR="008775AB" w:rsidRPr="006E1B06">
        <w:rPr>
          <w:rFonts w:asciiTheme="minorBidi" w:hAnsiTheme="minorBidi"/>
          <w:b/>
          <w:bCs/>
          <w:sz w:val="28"/>
        </w:rPr>
        <w:t xml:space="preserve">2 </w:t>
      </w:r>
      <w:r w:rsidR="00F27C22">
        <w:rPr>
          <w:rFonts w:asciiTheme="minorBidi" w:hAnsiTheme="minorBidi" w:hint="cs"/>
          <w:b/>
          <w:bCs/>
          <w:sz w:val="28"/>
          <w:cs/>
        </w:rPr>
        <w:t>จากซ้าย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>) ผู้อ</w:t>
      </w:r>
      <w:r w:rsidR="00A5466B" w:rsidRPr="006E1B06">
        <w:rPr>
          <w:rFonts w:asciiTheme="minorBidi" w:hAnsiTheme="minorBidi" w:hint="cs"/>
          <w:b/>
          <w:bCs/>
          <w:sz w:val="28"/>
          <w:cs/>
        </w:rPr>
        <w:t>ำนวยการสำนักงานพัฒนาอย่างยั่งยื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>น</w:t>
      </w:r>
      <w:r w:rsidRPr="006E1B06">
        <w:rPr>
          <w:rFonts w:asciiTheme="minorBidi" w:hAnsiTheme="minorBidi"/>
          <w:b/>
          <w:bCs/>
          <w:sz w:val="28"/>
          <w:cs/>
        </w:rPr>
        <w:t xml:space="preserve"> รับรางวัล </w:t>
      </w:r>
      <w:r w:rsidR="00432CBD" w:rsidRPr="006E1B06">
        <w:rPr>
          <w:rFonts w:asciiTheme="minorBidi" w:hAnsiTheme="minorBidi" w:cs="Cordia New"/>
          <w:b/>
          <w:bCs/>
          <w:sz w:val="28"/>
          <w:cs/>
        </w:rPr>
        <w:t>“</w:t>
      </w:r>
      <w:r w:rsidR="00917780" w:rsidRPr="006E1B06">
        <w:rPr>
          <w:rFonts w:asciiTheme="minorBidi" w:hAnsiTheme="minorBidi" w:cs="Cordia New"/>
          <w:b/>
          <w:bCs/>
          <w:sz w:val="28"/>
          <w:cs/>
        </w:rPr>
        <w:t>หุ้นยั่งยืน (</w:t>
      </w:r>
      <w:r w:rsidR="00917780" w:rsidRPr="006E1B06">
        <w:rPr>
          <w:rFonts w:asciiTheme="minorBidi" w:hAnsiTheme="minorBidi"/>
          <w:b/>
          <w:bCs/>
          <w:sz w:val="28"/>
        </w:rPr>
        <w:t>Thailand Sustainability Investment</w:t>
      </w:r>
      <w:r w:rsidR="00917780" w:rsidRPr="006E1B06">
        <w:rPr>
          <w:rFonts w:asciiTheme="minorBidi" w:hAnsiTheme="minorBidi" w:cs="Cordia New"/>
          <w:b/>
          <w:bCs/>
          <w:sz w:val="28"/>
          <w:cs/>
        </w:rPr>
        <w:t>)</w:t>
      </w:r>
      <w:r w:rsidR="00432CBD" w:rsidRPr="006E1B06">
        <w:rPr>
          <w:rFonts w:asciiTheme="minorBidi" w:hAnsiTheme="minorBidi" w:cs="Cordia New"/>
          <w:b/>
          <w:bCs/>
          <w:sz w:val="28"/>
          <w:cs/>
        </w:rPr>
        <w:t>”</w:t>
      </w:r>
      <w:r w:rsidRPr="006E1B06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A01072" w:rsidRPr="006E1B06">
        <w:rPr>
          <w:rFonts w:asciiTheme="minorBidi" w:hAnsiTheme="minorBidi" w:cs="Cordia New"/>
          <w:b/>
          <w:bCs/>
          <w:sz w:val="28"/>
          <w:cs/>
        </w:rPr>
        <w:t>และนายณรงค์พันธุ์ ลีสหะปัญญา</w:t>
      </w:r>
      <w:r w:rsidR="00F27C22">
        <w:rPr>
          <w:rFonts w:asciiTheme="minorBidi" w:hAnsiTheme="minorBidi" w:cs="Cordia New" w:hint="cs"/>
          <w:b/>
          <w:bCs/>
          <w:sz w:val="28"/>
          <w:cs/>
        </w:rPr>
        <w:t xml:space="preserve"> (ที่ </w:t>
      </w:r>
      <w:r w:rsidR="00F27C22">
        <w:rPr>
          <w:rFonts w:asciiTheme="minorBidi" w:hAnsiTheme="minorBidi" w:cs="Cordia New"/>
          <w:b/>
          <w:bCs/>
          <w:sz w:val="28"/>
        </w:rPr>
        <w:t xml:space="preserve">2 </w:t>
      </w:r>
      <w:r w:rsidR="00F27C22">
        <w:rPr>
          <w:rFonts w:asciiTheme="minorBidi" w:hAnsiTheme="minorBidi" w:cs="Cordia New" w:hint="cs"/>
          <w:b/>
          <w:bCs/>
          <w:sz w:val="28"/>
          <w:cs/>
        </w:rPr>
        <w:t>จากขวา)</w:t>
      </w:r>
      <w:r w:rsidR="00A01072" w:rsidRPr="006E1B06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BA743D" w:rsidRPr="006E1B06">
        <w:rPr>
          <w:rFonts w:asciiTheme="minorBidi" w:hAnsiTheme="minorBidi" w:cs="Cordia New"/>
          <w:b/>
          <w:bCs/>
          <w:sz w:val="28"/>
        </w:rPr>
        <w:t>Investor Relations Director</w:t>
      </w:r>
      <w:r w:rsidR="00A01072" w:rsidRPr="006E1B06">
        <w:rPr>
          <w:rFonts w:asciiTheme="minorBidi" w:hAnsiTheme="minorBidi" w:cs="Cordia New"/>
          <w:b/>
          <w:bCs/>
          <w:sz w:val="28"/>
          <w:cs/>
        </w:rPr>
        <w:t xml:space="preserve"> รับรางวัล</w:t>
      </w:r>
      <w:r w:rsidR="004C4CF5" w:rsidRPr="006E1B06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6E4198">
        <w:rPr>
          <w:rFonts w:asciiTheme="minorBidi" w:hAnsiTheme="minorBidi" w:cs="Cordia New" w:hint="cs"/>
          <w:b/>
          <w:bCs/>
          <w:sz w:val="28"/>
          <w:cs/>
        </w:rPr>
        <w:t>“</w:t>
      </w:r>
      <w:r w:rsidR="00BA743D" w:rsidRPr="006E1B06">
        <w:rPr>
          <w:rFonts w:asciiTheme="minorBidi" w:hAnsiTheme="minorBidi" w:cs="Cordia New"/>
          <w:b/>
          <w:bCs/>
          <w:sz w:val="28"/>
          <w:cs/>
        </w:rPr>
        <w:t>บริษัทจดทะเบียนด้านนักลงทุนสัมพันธ์ดีเด่น</w:t>
      </w:r>
      <w:r w:rsidR="00BA743D" w:rsidRPr="006E1B06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4C4CF5" w:rsidRPr="006E1B06">
        <w:rPr>
          <w:rFonts w:asciiTheme="minorBidi" w:hAnsiTheme="minorBidi" w:cs="Cordia New" w:hint="cs"/>
          <w:b/>
          <w:bCs/>
          <w:sz w:val="28"/>
          <w:cs/>
        </w:rPr>
        <w:t>(</w:t>
      </w:r>
      <w:r w:rsidR="004C4CF5" w:rsidRPr="006E1B06">
        <w:rPr>
          <w:rFonts w:asciiTheme="minorBidi" w:hAnsiTheme="minorBidi" w:cs="Cordia New"/>
          <w:b/>
          <w:bCs/>
          <w:sz w:val="28"/>
        </w:rPr>
        <w:t>Outstanding Investor Relations Awards</w:t>
      </w:r>
      <w:r w:rsidR="004C4CF5" w:rsidRPr="006E1B06">
        <w:rPr>
          <w:rFonts w:asciiTheme="minorBidi" w:hAnsiTheme="minorBidi" w:cs="Cordia New"/>
          <w:b/>
          <w:bCs/>
          <w:sz w:val="28"/>
          <w:cs/>
        </w:rPr>
        <w:t>)</w:t>
      </w:r>
      <w:r w:rsidR="006E4198">
        <w:rPr>
          <w:rFonts w:asciiTheme="minorBidi" w:hAnsiTheme="minorBidi" w:cs="Cordia New" w:hint="cs"/>
          <w:b/>
          <w:bCs/>
          <w:sz w:val="28"/>
          <w:cs/>
        </w:rPr>
        <w:t>”</w:t>
      </w:r>
      <w:r w:rsidR="004C4CF5" w:rsidRPr="006E1B06">
        <w:rPr>
          <w:rFonts w:asciiTheme="minorBidi" w:hAnsiTheme="minorBidi"/>
          <w:b/>
          <w:bCs/>
          <w:sz w:val="28"/>
          <w:cs/>
        </w:rPr>
        <w:t xml:space="preserve"> </w:t>
      </w:r>
      <w:r w:rsidRPr="006E1B06">
        <w:rPr>
          <w:rFonts w:asciiTheme="minorBidi" w:hAnsiTheme="minorBidi"/>
          <w:b/>
          <w:bCs/>
          <w:sz w:val="28"/>
          <w:cs/>
        </w:rPr>
        <w:t>จากตลาดหลักทรัพย์แห่งประเทศไทย</w:t>
      </w:r>
      <w:r w:rsidR="00E6073D" w:rsidRPr="006E1B06">
        <w:rPr>
          <w:rFonts w:asciiTheme="minorBidi" w:hAnsiTheme="minorBidi" w:hint="cs"/>
          <w:b/>
          <w:bCs/>
          <w:sz w:val="28"/>
          <w:cs/>
        </w:rPr>
        <w:t xml:space="preserve"> โดย</w:t>
      </w:r>
      <w:r w:rsidR="00BA743D" w:rsidRPr="006E1B06">
        <w:rPr>
          <w:rFonts w:asciiTheme="minorBidi" w:hAnsiTheme="minorBidi" w:hint="cs"/>
          <w:b/>
          <w:bCs/>
          <w:sz w:val="28"/>
          <w:cs/>
        </w:rPr>
        <w:t xml:space="preserve"> ดร.ภากร ปีตธวัชชัย 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 xml:space="preserve">(ซ้ายสุด) </w:t>
      </w:r>
      <w:r w:rsidR="00BA743D" w:rsidRPr="006E1B06">
        <w:rPr>
          <w:rFonts w:asciiTheme="minorBidi" w:hAnsiTheme="minorBidi" w:hint="cs"/>
          <w:b/>
          <w:bCs/>
          <w:sz w:val="28"/>
          <w:cs/>
        </w:rPr>
        <w:t>กรรมการและผู้จัดการ ตลา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 xml:space="preserve">ดหลักทรัพย์แห่งประเทศไทย และนางสาวภาคนี </w:t>
      </w:r>
      <w:r w:rsidR="00E16B5A" w:rsidRPr="006E1B06">
        <w:rPr>
          <w:rFonts w:asciiTheme="minorBidi" w:hAnsiTheme="minorBidi" w:hint="cs"/>
          <w:b/>
          <w:bCs/>
          <w:sz w:val="28"/>
          <w:cs/>
        </w:rPr>
        <w:t>วิริยะรังสฤษฎ์</w:t>
      </w:r>
      <w:r w:rsidR="00BA743D" w:rsidRPr="006E1B06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8775AB" w:rsidRPr="006E1B06">
        <w:rPr>
          <w:rFonts w:asciiTheme="minorBidi" w:hAnsiTheme="minorBidi" w:hint="cs"/>
          <w:b/>
          <w:bCs/>
          <w:sz w:val="28"/>
          <w:cs/>
        </w:rPr>
        <w:t xml:space="preserve">(ขวาสุด) </w:t>
      </w:r>
      <w:r w:rsidR="00BA743D" w:rsidRPr="006E1B06">
        <w:rPr>
          <w:rFonts w:asciiTheme="minorBidi" w:hAnsiTheme="minorBidi" w:hint="cs"/>
          <w:b/>
          <w:bCs/>
          <w:sz w:val="28"/>
          <w:cs/>
        </w:rPr>
        <w:t>บรรณาธิการอำนวยการ วารสารการเงินธนาคาร</w:t>
      </w:r>
      <w:r w:rsidR="00E6073D" w:rsidRPr="006E1B06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917780" w:rsidRPr="006E1B06">
        <w:rPr>
          <w:rFonts w:asciiTheme="minorBidi" w:hAnsiTheme="minorBidi" w:cs="Cordia New"/>
          <w:b/>
          <w:bCs/>
          <w:sz w:val="28"/>
          <w:cs/>
        </w:rPr>
        <w:t>ซึ่งมอบให้กับบริษัทจดทะเบียน</w:t>
      </w:r>
      <w:r w:rsidR="00595EA0" w:rsidRPr="006E1B06">
        <w:rPr>
          <w:rFonts w:asciiTheme="minorBidi" w:hAnsiTheme="minorBidi" w:cs="Cordia New"/>
          <w:b/>
          <w:bCs/>
          <w:sz w:val="28"/>
          <w:cs/>
        </w:rPr>
        <w:t xml:space="preserve">ที่มีการดำเนินธุรกิจอย่างยั่งยืนโดยคำนึงถึงสิ่งแวดล้อม </w:t>
      </w:r>
      <w:r w:rsidR="00E6073D" w:rsidRPr="006E1B06">
        <w:rPr>
          <w:rFonts w:asciiTheme="minorBidi" w:hAnsiTheme="minorBidi" w:cs="Cordia New"/>
          <w:b/>
          <w:bCs/>
          <w:sz w:val="28"/>
          <w:cs/>
        </w:rPr>
        <w:t>มีความรับผิดชอบต่อสังคม และ</w:t>
      </w:r>
      <w:r w:rsidR="00595EA0" w:rsidRPr="006E1B06">
        <w:rPr>
          <w:rFonts w:asciiTheme="minorBidi" w:hAnsiTheme="minorBidi" w:cs="Cordia New"/>
          <w:b/>
          <w:bCs/>
          <w:sz w:val="28"/>
          <w:cs/>
        </w:rPr>
        <w:t>บริหารงานตามหลักบรรษัทภิบาล (</w:t>
      </w:r>
      <w:r w:rsidR="00595EA0" w:rsidRPr="006E1B06">
        <w:rPr>
          <w:rFonts w:asciiTheme="minorBidi" w:hAnsiTheme="minorBidi" w:cs="Cordia New"/>
          <w:b/>
          <w:bCs/>
          <w:sz w:val="28"/>
        </w:rPr>
        <w:t xml:space="preserve">Environmental, Social and Governance </w:t>
      </w:r>
      <w:r w:rsidR="00595EA0" w:rsidRPr="006E1B06">
        <w:rPr>
          <w:rFonts w:asciiTheme="minorBidi" w:hAnsiTheme="minorBidi" w:cs="Cordia New"/>
          <w:b/>
          <w:bCs/>
          <w:sz w:val="28"/>
          <w:cs/>
        </w:rPr>
        <w:t xml:space="preserve">หรือ </w:t>
      </w:r>
      <w:r w:rsidR="00595EA0" w:rsidRPr="006E1B06">
        <w:rPr>
          <w:rFonts w:asciiTheme="minorBidi" w:hAnsiTheme="minorBidi" w:cs="Cordia New"/>
          <w:b/>
          <w:bCs/>
          <w:sz w:val="28"/>
        </w:rPr>
        <w:t>ESG</w:t>
      </w:r>
      <w:r w:rsidR="00E6073D" w:rsidRPr="006E1B06">
        <w:rPr>
          <w:rFonts w:asciiTheme="minorBidi" w:hAnsiTheme="minorBidi" w:cs="Cordia New"/>
          <w:b/>
          <w:bCs/>
          <w:sz w:val="28"/>
          <w:cs/>
        </w:rPr>
        <w:t>)</w:t>
      </w:r>
      <w:r w:rsidR="00595EA0" w:rsidRPr="006E1B06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4C4CF5" w:rsidRPr="006E1B06">
        <w:rPr>
          <w:rFonts w:asciiTheme="minorBidi" w:hAnsiTheme="minorBidi" w:cs="Cordia New" w:hint="cs"/>
          <w:b/>
          <w:bCs/>
          <w:sz w:val="28"/>
          <w:cs/>
        </w:rPr>
        <w:t>ตลอดจน</w:t>
      </w:r>
      <w:r w:rsidR="00A01072" w:rsidRPr="006E1B06">
        <w:rPr>
          <w:rFonts w:asciiTheme="minorBidi" w:hAnsiTheme="minorBidi" w:cs="Cordia New" w:hint="cs"/>
          <w:b/>
          <w:bCs/>
          <w:sz w:val="28"/>
          <w:cs/>
        </w:rPr>
        <w:t>มีการ</w:t>
      </w:r>
      <w:r w:rsidR="00A01072" w:rsidRPr="006E1B06">
        <w:rPr>
          <w:rFonts w:asciiTheme="minorBidi" w:hAnsiTheme="minorBidi" w:cs="Cordia New"/>
          <w:b/>
          <w:bCs/>
          <w:sz w:val="28"/>
          <w:cs/>
        </w:rPr>
        <w:t xml:space="preserve">ดำเนินกิจกรรมนักลงทุนสัมพันธ์ยอดเยี่ยม </w:t>
      </w:r>
      <w:r w:rsidR="00A01072" w:rsidRPr="006E1B06">
        <w:rPr>
          <w:rFonts w:asciiTheme="minorBidi" w:hAnsiTheme="minorBidi" w:cs="Cordia New" w:hint="cs"/>
          <w:b/>
          <w:bCs/>
          <w:sz w:val="28"/>
          <w:cs/>
        </w:rPr>
        <w:t>ทั้งการให้ข้อมูลที่มี</w:t>
      </w:r>
      <w:r w:rsidR="00A01072" w:rsidRPr="006E1B06">
        <w:rPr>
          <w:rFonts w:asciiTheme="minorBidi" w:hAnsiTheme="minorBidi" w:cs="Cordia New"/>
          <w:b/>
          <w:bCs/>
          <w:sz w:val="28"/>
          <w:cs/>
        </w:rPr>
        <w:t>คุณภาพ ประสิทธิภาพของช่องทางการสื่อสาร ตลอดจนนโยบาย</w:t>
      </w:r>
      <w:r w:rsidR="004C4CF5" w:rsidRPr="006E1B06">
        <w:rPr>
          <w:rFonts w:asciiTheme="minorBidi" w:hAnsiTheme="minorBidi" w:cs="Cordia New"/>
          <w:b/>
          <w:bCs/>
          <w:sz w:val="28"/>
          <w:cs/>
        </w:rPr>
        <w:t>ที่เป็นประโยชน์ต่อ</w:t>
      </w:r>
      <w:r w:rsidR="00A01072" w:rsidRPr="006E1B06">
        <w:rPr>
          <w:rFonts w:asciiTheme="minorBidi" w:hAnsiTheme="minorBidi" w:cs="Cordia New"/>
          <w:b/>
          <w:bCs/>
          <w:sz w:val="28"/>
          <w:cs/>
        </w:rPr>
        <w:t>ผู้ถือหุ้นและนักลงทุน</w:t>
      </w:r>
    </w:p>
    <w:p w:rsidR="004C4CF5" w:rsidRPr="006E1B06" w:rsidRDefault="004C4CF5" w:rsidP="004C4CF5">
      <w:pPr>
        <w:pStyle w:val="NoSpacing"/>
        <w:spacing w:line="264" w:lineRule="auto"/>
        <w:ind w:firstLine="720"/>
        <w:jc w:val="thaiDistribute"/>
        <w:rPr>
          <w:rFonts w:asciiTheme="minorBidi" w:hAnsiTheme="minorBidi" w:cs="Cordia New"/>
          <w:b/>
          <w:bCs/>
          <w:sz w:val="28"/>
        </w:rPr>
      </w:pPr>
      <w:r w:rsidRPr="006E1B06">
        <w:rPr>
          <w:rFonts w:asciiTheme="minorBidi" w:hAnsiTheme="minorBidi" w:cs="Cordia New"/>
          <w:sz w:val="28"/>
          <w:cs/>
        </w:rPr>
        <w:t>รางวัลดังกล่าวแสดงให้เห็นถึงความมุ่งมั่นของเอสซีจีในการดำเนินธุรกิจด้วยความรับผิดชอบต่อ</w:t>
      </w:r>
      <w:r w:rsidRPr="006E1B06">
        <w:rPr>
          <w:rFonts w:asciiTheme="minorBidi" w:hAnsiTheme="minorBidi" w:cs="Cordia New" w:hint="cs"/>
          <w:sz w:val="28"/>
          <w:cs/>
        </w:rPr>
        <w:t xml:space="preserve">สิ่งแวดล้อม </w:t>
      </w:r>
      <w:r w:rsidRPr="006E1B06">
        <w:rPr>
          <w:rFonts w:asciiTheme="minorBidi" w:hAnsiTheme="minorBidi" w:cs="Cordia New"/>
          <w:sz w:val="28"/>
          <w:cs/>
        </w:rPr>
        <w:t>สังคม ผู้ถือหุ้น และผู้มีส่วนได้ส่วนเสีย ควบคู่กับการยึด</w:t>
      </w:r>
      <w:r w:rsidRPr="006E1B06">
        <w:rPr>
          <w:rFonts w:asciiTheme="minorBidi" w:hAnsiTheme="minorBidi" w:cs="Cordia New" w:hint="cs"/>
          <w:sz w:val="28"/>
          <w:cs/>
        </w:rPr>
        <w:t>ถือ</w:t>
      </w:r>
      <w:r w:rsidRPr="006E1B06">
        <w:rPr>
          <w:rFonts w:asciiTheme="minorBidi" w:hAnsiTheme="minorBidi" w:cs="Cordia New"/>
          <w:sz w:val="28"/>
          <w:cs/>
        </w:rPr>
        <w:t>หลักบรรษัทภิบาล เพื่อให้บรรลุเป้าหมายการพ</w:t>
      </w:r>
      <w:r w:rsidR="005E0470">
        <w:rPr>
          <w:rFonts w:asciiTheme="minorBidi" w:hAnsiTheme="minorBidi" w:cs="Cordia New"/>
          <w:sz w:val="28"/>
          <w:cs/>
        </w:rPr>
        <w:t>ัฒนาที่ยั่งยืนของโลก อีกทั้งยัง</w:t>
      </w:r>
      <w:r w:rsidR="005E0470">
        <w:rPr>
          <w:rFonts w:asciiTheme="minorBidi" w:hAnsiTheme="minorBidi" w:cs="Cordia New" w:hint="cs"/>
          <w:sz w:val="28"/>
          <w:cs/>
        </w:rPr>
        <w:t>มี</w:t>
      </w:r>
      <w:bookmarkStart w:id="0" w:name="_GoBack"/>
      <w:bookmarkEnd w:id="0"/>
      <w:r w:rsidRPr="006E1B06">
        <w:rPr>
          <w:rFonts w:asciiTheme="minorBidi" w:hAnsiTheme="minorBidi" w:cs="Cordia New"/>
          <w:sz w:val="28"/>
          <w:cs/>
        </w:rPr>
        <w:t>การนำหลักเศรษฐกิจหมุนเวียน (</w:t>
      </w:r>
      <w:r w:rsidRPr="006E1B06">
        <w:rPr>
          <w:rFonts w:asciiTheme="minorBidi" w:hAnsiTheme="minorBidi"/>
          <w:sz w:val="28"/>
        </w:rPr>
        <w:t>Circular Economy</w:t>
      </w:r>
      <w:r w:rsidRPr="006E1B06">
        <w:rPr>
          <w:rFonts w:asciiTheme="minorBidi" w:hAnsiTheme="minorBidi" w:cs="Cordia New"/>
          <w:sz w:val="28"/>
          <w:cs/>
        </w:rPr>
        <w:t>) มาใช้ยกระดับกระบวนการดำเนินงานตลอดห่วงโซ่คุณค่า (</w:t>
      </w:r>
      <w:r w:rsidRPr="006E1B06">
        <w:rPr>
          <w:rFonts w:asciiTheme="minorBidi" w:hAnsiTheme="minorBidi"/>
          <w:sz w:val="28"/>
        </w:rPr>
        <w:t>Value Chain</w:t>
      </w:r>
      <w:r w:rsidRPr="006E1B06">
        <w:rPr>
          <w:rFonts w:asciiTheme="minorBidi" w:hAnsiTheme="minorBidi" w:cs="Cordia New"/>
          <w:sz w:val="28"/>
          <w:cs/>
        </w:rPr>
        <w:t>) เพื่อสร้างสรรค์นวัตกรรมสินค้า บริการ พร้อมโซลูชันครบวงจร ให้ตอบโจทย์ความต้องการของลูกค้า ตลอดจนเป็นการสร้างการเติบโตทางธุรกิจอย่างยั่งยื</w:t>
      </w:r>
      <w:r w:rsidRPr="006E1B06">
        <w:rPr>
          <w:rFonts w:asciiTheme="minorBidi" w:hAnsiTheme="minorBidi" w:cs="Cordia New" w:hint="cs"/>
          <w:sz w:val="28"/>
          <w:cs/>
        </w:rPr>
        <w:t>นให้พร้อมรับ</w:t>
      </w:r>
      <w:r w:rsidRPr="006E1B06">
        <w:rPr>
          <w:rFonts w:asciiTheme="minorBidi" w:hAnsiTheme="minorBidi" w:cs="Cordia New"/>
          <w:sz w:val="28"/>
          <w:cs/>
        </w:rPr>
        <w:t>ความเสี่ยงใหม่</w:t>
      </w:r>
      <w:r w:rsidR="0046019F">
        <w:rPr>
          <w:rFonts w:asciiTheme="minorBidi" w:hAnsiTheme="minorBidi" w:cs="Cordia New" w:hint="cs"/>
          <w:sz w:val="28"/>
          <w:cs/>
        </w:rPr>
        <w:t xml:space="preserve"> </w:t>
      </w:r>
      <w:r w:rsidRPr="006E1B06">
        <w:rPr>
          <w:rFonts w:asciiTheme="minorBidi" w:hAnsiTheme="minorBidi" w:cs="Cordia New"/>
          <w:sz w:val="28"/>
          <w:cs/>
        </w:rPr>
        <w:t>ๆ ที่เกิดขึ้น</w:t>
      </w:r>
      <w:r w:rsidRPr="006E1B06">
        <w:rPr>
          <w:rFonts w:asciiTheme="minorBidi" w:hAnsiTheme="minorBidi" w:cs="Cordia New" w:hint="cs"/>
          <w:sz w:val="28"/>
          <w:cs/>
        </w:rPr>
        <w:t>ท่ามกลางกระแสการเปลี่ยนแปลงของโลก</w:t>
      </w:r>
      <w:r w:rsidRPr="006E1B06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</w:p>
    <w:p w:rsidR="00A01072" w:rsidRPr="006E1B06" w:rsidRDefault="00A01072" w:rsidP="00A01072">
      <w:pPr>
        <w:pStyle w:val="NoSpacing"/>
        <w:ind w:firstLine="720"/>
        <w:contextualSpacing/>
        <w:jc w:val="thaiDistribute"/>
        <w:rPr>
          <w:rFonts w:asciiTheme="minorBidi" w:hAnsiTheme="minorBidi"/>
          <w:i/>
          <w:iCs/>
          <w:sz w:val="28"/>
        </w:rPr>
      </w:pP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ผู้ที่สนใจติดตามข่าวสารอื่นๆ ของเอสซีจีได้ที่ </w:t>
      </w:r>
      <w:r w:rsidR="00286384">
        <w:fldChar w:fldCharType="begin"/>
      </w:r>
      <w:r w:rsidR="00286384">
        <w:instrText xml:space="preserve"> HYPERLINK </w:instrText>
      </w:r>
      <w:r w:rsidR="00286384">
        <w:rPr>
          <w:rFonts w:cs="Angsana New"/>
          <w:szCs w:val="22"/>
          <w:cs/>
        </w:rPr>
        <w:instrText>"</w:instrText>
      </w:r>
      <w:r w:rsidR="00286384">
        <w:instrText>https</w:instrText>
      </w:r>
      <w:r w:rsidR="00286384">
        <w:rPr>
          <w:rFonts w:cs="Angsana New"/>
          <w:szCs w:val="22"/>
          <w:cs/>
        </w:rPr>
        <w:instrText>://</w:instrText>
      </w:r>
      <w:r w:rsidR="00286384">
        <w:instrText>scgnewschannel</w:instrText>
      </w:r>
      <w:r w:rsidR="00286384">
        <w:rPr>
          <w:rFonts w:cs="Angsana New"/>
          <w:szCs w:val="22"/>
          <w:cs/>
        </w:rPr>
        <w:instrText>.</w:instrText>
      </w:r>
      <w:r w:rsidR="00286384">
        <w:instrText>com</w:instrText>
      </w:r>
      <w:r w:rsidR="00286384">
        <w:rPr>
          <w:rFonts w:cs="Angsana New"/>
          <w:szCs w:val="22"/>
          <w:cs/>
        </w:rPr>
        <w:instrText xml:space="preserve">" </w:instrText>
      </w:r>
      <w:r w:rsidR="00286384">
        <w:fldChar w:fldCharType="separate"/>
      </w:r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https</w:t>
      </w:r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://</w:t>
      </w:r>
      <w:proofErr w:type="spellStart"/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scgnewschannel</w:t>
      </w:r>
      <w:proofErr w:type="spellEnd"/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.</w:t>
      </w:r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com</w:t>
      </w:r>
      <w:r w:rsidR="00286384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fldChar w:fldCharType="end"/>
      </w: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6E1B06">
        <w:rPr>
          <w:rFonts w:asciiTheme="minorBidi" w:hAnsiTheme="minorBidi"/>
          <w:b/>
          <w:bCs/>
          <w:i/>
          <w:iCs/>
          <w:sz w:val="28"/>
        </w:rPr>
        <w:t>Facebook</w:t>
      </w: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r w:rsidR="00286384">
        <w:fldChar w:fldCharType="begin"/>
      </w:r>
      <w:r w:rsidR="00286384">
        <w:instrText xml:space="preserve"> HYPERLINK </w:instrText>
      </w:r>
      <w:r w:rsidR="00286384">
        <w:rPr>
          <w:rFonts w:cs="Angsana New"/>
          <w:szCs w:val="22"/>
          <w:cs/>
        </w:rPr>
        <w:instrText>"</w:instrText>
      </w:r>
      <w:r w:rsidR="00286384">
        <w:instrText>https</w:instrText>
      </w:r>
      <w:r w:rsidR="00286384">
        <w:rPr>
          <w:rFonts w:cs="Angsana New"/>
          <w:szCs w:val="22"/>
          <w:cs/>
        </w:rPr>
        <w:instrText>://</w:instrText>
      </w:r>
      <w:r w:rsidR="00286384">
        <w:instrText>facebook</w:instrText>
      </w:r>
      <w:r w:rsidR="00286384">
        <w:rPr>
          <w:rFonts w:cs="Angsana New"/>
          <w:szCs w:val="22"/>
          <w:cs/>
        </w:rPr>
        <w:instrText>.</w:instrText>
      </w:r>
      <w:r w:rsidR="00286384">
        <w:instrText>com</w:instrText>
      </w:r>
      <w:r w:rsidR="00286384">
        <w:rPr>
          <w:rFonts w:cs="Angsana New"/>
          <w:szCs w:val="22"/>
          <w:cs/>
        </w:rPr>
        <w:instrText>/</w:instrText>
      </w:r>
      <w:r w:rsidR="00286384">
        <w:instrText>scgnewschannel</w:instrText>
      </w:r>
      <w:r w:rsidR="00286384">
        <w:rPr>
          <w:rFonts w:cs="Angsana New"/>
          <w:szCs w:val="22"/>
          <w:cs/>
        </w:rPr>
        <w:instrText xml:space="preserve">" </w:instrText>
      </w:r>
      <w:r w:rsidR="00286384">
        <w:fldChar w:fldCharType="separate"/>
      </w:r>
      <w:proofErr w:type="spellStart"/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scgnewschannel</w:t>
      </w:r>
      <w:proofErr w:type="spellEnd"/>
      <w:r w:rsidR="00286384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fldChar w:fldCharType="end"/>
      </w: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6E1B06">
        <w:rPr>
          <w:rFonts w:asciiTheme="minorBidi" w:hAnsiTheme="minorBidi"/>
          <w:b/>
          <w:bCs/>
          <w:i/>
          <w:iCs/>
          <w:sz w:val="28"/>
        </w:rPr>
        <w:t>Twitter</w:t>
      </w: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r w:rsidR="00286384">
        <w:fldChar w:fldCharType="begin"/>
      </w:r>
      <w:r w:rsidR="00286384">
        <w:instrText xml:space="preserve"> HYPERLINK </w:instrText>
      </w:r>
      <w:r w:rsidR="00286384">
        <w:rPr>
          <w:rFonts w:cs="Angsana New"/>
          <w:szCs w:val="22"/>
          <w:cs/>
        </w:rPr>
        <w:instrText>"</w:instrText>
      </w:r>
      <w:r w:rsidR="00286384">
        <w:instrText>https</w:instrText>
      </w:r>
      <w:r w:rsidR="00286384">
        <w:rPr>
          <w:rFonts w:cs="Angsana New"/>
          <w:szCs w:val="22"/>
          <w:cs/>
        </w:rPr>
        <w:instrText>://</w:instrText>
      </w:r>
      <w:r w:rsidR="00286384">
        <w:instrText>twitter</w:instrText>
      </w:r>
      <w:r w:rsidR="00286384">
        <w:rPr>
          <w:rFonts w:cs="Angsana New"/>
          <w:szCs w:val="22"/>
          <w:cs/>
        </w:rPr>
        <w:instrText>.</w:instrText>
      </w:r>
      <w:r w:rsidR="00286384">
        <w:instrText>com</w:instrText>
      </w:r>
      <w:r w:rsidR="00286384">
        <w:rPr>
          <w:rFonts w:cs="Angsana New"/>
          <w:szCs w:val="22"/>
          <w:cs/>
        </w:rPr>
        <w:instrText>/</w:instrText>
      </w:r>
      <w:r w:rsidR="00286384">
        <w:instrText>scgnewschannel</w:instrText>
      </w:r>
      <w:r w:rsidR="00286384">
        <w:rPr>
          <w:rFonts w:cs="Angsana New"/>
          <w:szCs w:val="22"/>
          <w:cs/>
        </w:rPr>
        <w:instrText xml:space="preserve">" </w:instrText>
      </w:r>
      <w:r w:rsidR="00286384">
        <w:fldChar w:fldCharType="separate"/>
      </w:r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@</w:t>
      </w:r>
      <w:proofErr w:type="spellStart"/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scgnewschannel</w:t>
      </w:r>
      <w:proofErr w:type="spellEnd"/>
      <w:r w:rsidR="00286384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fldChar w:fldCharType="end"/>
      </w: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 หรือ </w:t>
      </w:r>
      <w:r w:rsidRPr="006E1B06">
        <w:rPr>
          <w:rFonts w:asciiTheme="minorBidi" w:hAnsiTheme="minorBidi"/>
          <w:b/>
          <w:bCs/>
          <w:i/>
          <w:iCs/>
          <w:sz w:val="28"/>
        </w:rPr>
        <w:t>Line@</w:t>
      </w:r>
      <w:r w:rsidRPr="006E1B06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r w:rsidR="00286384">
        <w:fldChar w:fldCharType="begin"/>
      </w:r>
      <w:r w:rsidR="00286384">
        <w:instrText xml:space="preserve"> HYPERLINK </w:instrText>
      </w:r>
      <w:r w:rsidR="00286384">
        <w:rPr>
          <w:rFonts w:cs="Angsana New"/>
          <w:szCs w:val="22"/>
          <w:cs/>
        </w:rPr>
        <w:instrText>"</w:instrText>
      </w:r>
      <w:r w:rsidR="00286384">
        <w:instrText>https</w:instrText>
      </w:r>
      <w:r w:rsidR="00286384">
        <w:rPr>
          <w:rFonts w:cs="Angsana New"/>
          <w:szCs w:val="22"/>
          <w:cs/>
        </w:rPr>
        <w:instrText>://</w:instrText>
      </w:r>
      <w:r w:rsidR="00286384">
        <w:instrText>line</w:instrText>
      </w:r>
      <w:r w:rsidR="00286384">
        <w:rPr>
          <w:rFonts w:cs="Angsana New"/>
          <w:szCs w:val="22"/>
          <w:cs/>
        </w:rPr>
        <w:instrText>.</w:instrText>
      </w:r>
      <w:r w:rsidR="00286384">
        <w:instrText>me</w:instrText>
      </w:r>
      <w:r w:rsidR="00286384">
        <w:rPr>
          <w:rFonts w:cs="Angsana New"/>
          <w:szCs w:val="22"/>
          <w:cs/>
        </w:rPr>
        <w:instrText>/</w:instrText>
      </w:r>
      <w:r w:rsidR="00286384">
        <w:instrText>R</w:instrText>
      </w:r>
      <w:r w:rsidR="00286384">
        <w:rPr>
          <w:rFonts w:cs="Angsana New"/>
          <w:szCs w:val="22"/>
          <w:cs/>
        </w:rPr>
        <w:instrText>/</w:instrText>
      </w:r>
      <w:r w:rsidR="00286384">
        <w:instrText>ti</w:instrText>
      </w:r>
      <w:r w:rsidR="00286384">
        <w:rPr>
          <w:rFonts w:cs="Angsana New"/>
          <w:szCs w:val="22"/>
          <w:cs/>
        </w:rPr>
        <w:instrText>/</w:instrText>
      </w:r>
      <w:r w:rsidR="00286384">
        <w:instrText>p</w:instrText>
      </w:r>
      <w:r w:rsidR="00286384">
        <w:rPr>
          <w:rFonts w:cs="Angsana New"/>
          <w:szCs w:val="22"/>
          <w:cs/>
        </w:rPr>
        <w:instrText>/%</w:instrText>
      </w:r>
      <w:r w:rsidR="00286384">
        <w:instrText>40scgnewschannel</w:instrText>
      </w:r>
      <w:r w:rsidR="00286384">
        <w:rPr>
          <w:rFonts w:cs="Angsana New"/>
          <w:szCs w:val="22"/>
          <w:cs/>
        </w:rPr>
        <w:instrText xml:space="preserve">" </w:instrText>
      </w:r>
      <w:r w:rsidR="00286384">
        <w:fldChar w:fldCharType="separate"/>
      </w:r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@</w:t>
      </w:r>
      <w:proofErr w:type="spellStart"/>
      <w:r w:rsidRPr="006E1B06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scgnewschannel</w:t>
      </w:r>
      <w:proofErr w:type="spellEnd"/>
      <w:r w:rsidR="00286384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fldChar w:fldCharType="end"/>
      </w:r>
    </w:p>
    <w:p w:rsidR="00A01072" w:rsidRPr="006E1B06" w:rsidRDefault="00A01072" w:rsidP="00595EA0">
      <w:pPr>
        <w:pStyle w:val="NoSpacing"/>
        <w:spacing w:line="264" w:lineRule="auto"/>
        <w:ind w:firstLine="720"/>
        <w:jc w:val="thaiDistribute"/>
        <w:rPr>
          <w:rFonts w:asciiTheme="minorBidi" w:hAnsiTheme="minorBidi" w:cs="Cordia New"/>
          <w:sz w:val="28"/>
        </w:rPr>
      </w:pPr>
    </w:p>
    <w:p w:rsidR="000230EB" w:rsidRPr="006E1B06" w:rsidRDefault="000230EB" w:rsidP="000230EB">
      <w:pPr>
        <w:pStyle w:val="NoSpacing"/>
        <w:spacing w:line="264" w:lineRule="auto"/>
        <w:jc w:val="center"/>
        <w:rPr>
          <w:rFonts w:asciiTheme="minorBidi" w:hAnsiTheme="minorBidi"/>
          <w:sz w:val="28"/>
        </w:rPr>
      </w:pPr>
      <w:r w:rsidRPr="006E1B06">
        <w:rPr>
          <w:rFonts w:asciiTheme="minorBidi" w:hAnsiTheme="minorBidi" w:hint="cs"/>
          <w:sz w:val="28"/>
          <w:cs/>
        </w:rPr>
        <w:t>********************************************************</w:t>
      </w:r>
    </w:p>
    <w:sectPr w:rsidR="000230EB" w:rsidRPr="006E1B06" w:rsidSect="00877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8" w:right="1440" w:bottom="142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84" w:rsidRDefault="00286384" w:rsidP="000230EB">
      <w:pPr>
        <w:spacing w:after="0" w:line="240" w:lineRule="auto"/>
      </w:pPr>
      <w:r>
        <w:separator/>
      </w:r>
    </w:p>
  </w:endnote>
  <w:endnote w:type="continuationSeparator" w:id="0">
    <w:p w:rsidR="00286384" w:rsidRDefault="00286384" w:rsidP="0002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70" w:rsidRDefault="005E04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70" w:rsidRDefault="005E04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70" w:rsidRDefault="005E04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84" w:rsidRDefault="00286384" w:rsidP="000230EB">
      <w:pPr>
        <w:spacing w:after="0" w:line="240" w:lineRule="auto"/>
      </w:pPr>
      <w:r>
        <w:separator/>
      </w:r>
    </w:p>
  </w:footnote>
  <w:footnote w:type="continuationSeparator" w:id="0">
    <w:p w:rsidR="00286384" w:rsidRDefault="00286384" w:rsidP="0002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70" w:rsidRDefault="005E04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43D" w:rsidRDefault="008775AB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5BBF365" wp14:editId="16752869">
          <wp:simplePos x="0" y="0"/>
          <wp:positionH relativeFrom="margin">
            <wp:align>right</wp:align>
          </wp:positionH>
          <wp:positionV relativeFrom="paragraph">
            <wp:posOffset>114300</wp:posOffset>
          </wp:positionV>
          <wp:extent cx="1137037" cy="437321"/>
          <wp:effectExtent l="0" t="0" r="6350" b="127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95" t="17184" r="9206" b="19793"/>
                  <a:stretch/>
                </pic:blipFill>
                <pic:spPr bwMode="auto">
                  <a:xfrm>
                    <a:off x="0" y="0"/>
                    <a:ext cx="1137037" cy="4373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70" w:rsidRDefault="005E04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EB"/>
    <w:rsid w:val="000230EB"/>
    <w:rsid w:val="00106BAE"/>
    <w:rsid w:val="00194F61"/>
    <w:rsid w:val="001B6340"/>
    <w:rsid w:val="00286384"/>
    <w:rsid w:val="002D0698"/>
    <w:rsid w:val="00305010"/>
    <w:rsid w:val="0031194F"/>
    <w:rsid w:val="00390303"/>
    <w:rsid w:val="003F3605"/>
    <w:rsid w:val="00432CBD"/>
    <w:rsid w:val="0046019F"/>
    <w:rsid w:val="004C4CF5"/>
    <w:rsid w:val="004E158C"/>
    <w:rsid w:val="004F1586"/>
    <w:rsid w:val="00592377"/>
    <w:rsid w:val="00595EA0"/>
    <w:rsid w:val="005C04EB"/>
    <w:rsid w:val="005E0470"/>
    <w:rsid w:val="006E1B06"/>
    <w:rsid w:val="006E4198"/>
    <w:rsid w:val="00826370"/>
    <w:rsid w:val="00831349"/>
    <w:rsid w:val="00841B55"/>
    <w:rsid w:val="0084348E"/>
    <w:rsid w:val="008775AB"/>
    <w:rsid w:val="00893DC2"/>
    <w:rsid w:val="00917780"/>
    <w:rsid w:val="00A01072"/>
    <w:rsid w:val="00A15306"/>
    <w:rsid w:val="00A20020"/>
    <w:rsid w:val="00A5466B"/>
    <w:rsid w:val="00AC49A8"/>
    <w:rsid w:val="00BA5914"/>
    <w:rsid w:val="00BA743D"/>
    <w:rsid w:val="00C22FB0"/>
    <w:rsid w:val="00D10B2F"/>
    <w:rsid w:val="00D87C55"/>
    <w:rsid w:val="00E16B5A"/>
    <w:rsid w:val="00E6073D"/>
    <w:rsid w:val="00E7342A"/>
    <w:rsid w:val="00E85A09"/>
    <w:rsid w:val="00E91707"/>
    <w:rsid w:val="00F205DE"/>
    <w:rsid w:val="00F27C22"/>
    <w:rsid w:val="00F846BE"/>
    <w:rsid w:val="00F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98E228"/>
  <w15:chartTrackingRefBased/>
  <w15:docId w15:val="{DB1D447A-92F4-46A2-A11B-C72CDB14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0EB"/>
  </w:style>
  <w:style w:type="paragraph" w:styleId="Footer">
    <w:name w:val="footer"/>
    <w:basedOn w:val="Normal"/>
    <w:link w:val="Foot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0EB"/>
  </w:style>
  <w:style w:type="paragraph" w:styleId="NoSpacing">
    <w:name w:val="No Spacing"/>
    <w:uiPriority w:val="1"/>
    <w:qFormat/>
    <w:rsid w:val="000230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34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phannees</dc:creator>
  <cp:keywords/>
  <dc:description/>
  <cp:lastModifiedBy>Ratchava Sotanasub</cp:lastModifiedBy>
  <cp:revision>13</cp:revision>
  <dcterms:created xsi:type="dcterms:W3CDTF">2020-12-16T03:12:00Z</dcterms:created>
  <dcterms:modified xsi:type="dcterms:W3CDTF">2020-12-17T07:50:00Z</dcterms:modified>
</cp:coreProperties>
</file>